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15" w:rsidRPr="0035014F" w:rsidRDefault="00534215" w:rsidP="00C545EE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35014F" w:rsidRDefault="0035014F" w:rsidP="00C545EE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534215" w:rsidRPr="00022902" w:rsidRDefault="00534215" w:rsidP="00C545EE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022902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ขั้นตอนการจัดทำโครงการของกลุ่มงานในสำนักงานสาธารณสุขจังหวัดพิจิตร</w: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6.45pt;margin-top:17.95pt;width:131.25pt;height:30.4pt;z-index:251639296">
            <v:textbox>
              <w:txbxContent>
                <w:p w:rsidR="00534215" w:rsidRPr="00365C97" w:rsidRDefault="00534215" w:rsidP="00C545E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365C9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โครงการที่อยู่นอกแผน</w:t>
                  </w:r>
                </w:p>
              </w:txbxContent>
            </v:textbox>
          </v:shape>
        </w:pict>
      </w:r>
      <w:r w:rsidRPr="005E7FAE">
        <w:rPr>
          <w:noProof/>
        </w:rPr>
        <w:pict>
          <v:shape id="_x0000_s1032" type="#_x0000_t202" style="position:absolute;margin-left:75.95pt;margin-top:17.95pt;width:117pt;height:30.4pt;z-index:251638272">
            <v:textbox>
              <w:txbxContent>
                <w:p w:rsidR="00534215" w:rsidRPr="00365C97" w:rsidRDefault="00534215" w:rsidP="00C545E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365C9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โครงการที่อยู่ในแผน</w:t>
                  </w:r>
                </w:p>
              </w:txbxContent>
            </v:textbox>
          </v:shape>
        </w:pict>
      </w: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33" type="#_x0000_t202" style="position:absolute;margin-left:305.45pt;margin-top:15.5pt;width:180.75pt;height:68.25pt;z-index:251641344">
            <v:textbox>
              <w:txbxContent>
                <w:p w:rsidR="00534215" w:rsidRDefault="00534215" w:rsidP="00C545EE">
                  <w:pPr>
                    <w:rPr>
                      <w:rFonts w:ascii="TH SarabunPSK" w:hAnsi="TH SarabunPSK" w:cs="TH SarabunPSK"/>
                      <w:szCs w:val="30"/>
                    </w:rPr>
                  </w:pPr>
                  <w:r w:rsidRPr="00C86128">
                    <w:rPr>
                      <w:rFonts w:ascii="TH SarabunPSK" w:hAnsi="TH SarabunPSK" w:cs="TH SarabunPSK"/>
                      <w:szCs w:val="30"/>
                      <w:cs/>
                    </w:rPr>
                    <w:t>ผู้รับผิดชอบ</w:t>
                  </w: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จัดทำบันทึกขอความเห็นชอบ</w:t>
                  </w:r>
                </w:p>
                <w:p w:rsidR="00534215" w:rsidRDefault="00534215" w:rsidP="00C545EE">
                  <w:pPr>
                    <w:rPr>
                      <w:rFonts w:ascii="TH SarabunPSK" w:hAnsi="TH SarabunPSK" w:cs="TH SarabunPSK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เสนอ นพ.</w:t>
                  </w:r>
                  <w:proofErr w:type="spellStart"/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สสจ.</w:t>
                  </w:r>
                  <w:proofErr w:type="spellEnd"/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 xml:space="preserve"> (ผ่าน</w:t>
                  </w:r>
                  <w:r w:rsidR="003A4FBE">
                    <w:rPr>
                      <w:rFonts w:ascii="TH SarabunPSK" w:hAnsi="TH SarabunPSK" w:cs="TH SarabunPSK" w:hint="cs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 xml:space="preserve">หน.กลุ่มงาน / </w:t>
                  </w:r>
                </w:p>
                <w:p w:rsidR="00534215" w:rsidRPr="00C86128" w:rsidRDefault="00534215" w:rsidP="00C545EE">
                  <w:pPr>
                    <w:rPr>
                      <w:rFonts w:ascii="TH SarabunPSK" w:hAnsi="TH SarabunPSK" w:cs="TH SarabunPSK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รอง นพ.</w:t>
                  </w:r>
                  <w:proofErr w:type="spellStart"/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สสจ.</w:t>
                  </w:r>
                  <w:proofErr w:type="spellEnd"/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ตามลำดับ)</w:t>
                  </w:r>
                </w:p>
              </w:txbxContent>
            </v:textbox>
          </v:shape>
        </w:pict>
      </w:r>
      <w:r w:rsidRPr="005E7FAE">
        <w:rPr>
          <w:noProof/>
        </w:rPr>
        <w:pict>
          <v:shape id="_x0000_s1034" type="#_x0000_t202" style="position:absolute;margin-left:12.95pt;margin-top:15.1pt;width:243pt;height:68.25pt;z-index:251640320">
            <v:textbox style="mso-next-textbox:#_x0000_s1034">
              <w:txbxContent>
                <w:p w:rsidR="00534215" w:rsidRPr="00C86128" w:rsidRDefault="00534215" w:rsidP="00C545EE">
                  <w:pPr>
                    <w:rPr>
                      <w:rFonts w:ascii="TH SarabunPSK" w:hAnsi="TH SarabunPSK" w:cs="TH SarabunPSK"/>
                      <w:szCs w:val="30"/>
                    </w:rPr>
                  </w:pPr>
                  <w:r w:rsidRPr="00C86128">
                    <w:rPr>
                      <w:rFonts w:ascii="TH SarabunPSK" w:hAnsi="TH SarabunPSK" w:cs="TH SarabunPSK"/>
                      <w:szCs w:val="30"/>
                      <w:cs/>
                    </w:rPr>
                    <w:t>ผู้รับผิดชอบเขียนโครงการตามแบบฟอร์มที่กำหนด</w:t>
                  </w:r>
                </w:p>
                <w:p w:rsidR="00534215" w:rsidRPr="00C86128" w:rsidRDefault="00534215" w:rsidP="00C545EE">
                  <w:pPr>
                    <w:rPr>
                      <w:rFonts w:ascii="TH SarabunPSK" w:hAnsi="TH SarabunPSK" w:cs="TH SarabunPSK"/>
                      <w:szCs w:val="30"/>
                    </w:rPr>
                  </w:pPr>
                  <w:r w:rsidRPr="00C86128">
                    <w:rPr>
                      <w:rFonts w:ascii="TH SarabunPSK" w:hAnsi="TH SarabunPSK" w:cs="TH SarabunPSK"/>
                      <w:szCs w:val="30"/>
                      <w:cs/>
                    </w:rPr>
                    <w:t>-แนบแผน (กรณีที่อยู่ในแผน)</w:t>
                  </w:r>
                </w:p>
                <w:p w:rsidR="00534215" w:rsidRPr="00C86128" w:rsidRDefault="00534215" w:rsidP="00C545EE">
                  <w:pPr>
                    <w:rPr>
                      <w:rFonts w:ascii="TH SarabunPSK" w:hAnsi="TH SarabunPSK" w:cs="TH SarabunPSK"/>
                      <w:szCs w:val="30"/>
                      <w:cs/>
                    </w:rPr>
                  </w:pPr>
                  <w:r w:rsidRPr="00C86128">
                    <w:rPr>
                      <w:rFonts w:ascii="TH SarabunPSK" w:hAnsi="TH SarabunPSK" w:cs="TH SarabunPSK"/>
                      <w:szCs w:val="30"/>
                      <w:cs/>
                    </w:rPr>
                    <w:t>-แนบบันทึกความเห็นชอบ (กรณีโครงการที่อยู่นอกแผน</w:t>
                  </w: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line id="_x0000_s1035" style="position:absolute;z-index:251667968" from="0,7.9pt" to="0,376.9pt"/>
        </w:pict>
      </w:r>
      <w:r w:rsidRPr="005E7FA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1.2pt;margin-top:7.9pt;width:14.15pt;height:0;z-index:251651584" o:connectortype="straight">
            <v:stroke endarrow="block"/>
          </v:shape>
        </w:pict>
      </w:r>
      <w:r w:rsidRPr="005E7FAE">
        <w:rPr>
          <w:noProof/>
        </w:rPr>
        <w:pict>
          <v:shape id="_x0000_s1037" type="#_x0000_t32" style="position:absolute;margin-left:255.95pt;margin-top:2.4pt;width:49.5pt;height:0;flip:x;z-index:251654656" o:connectortype="straight">
            <v:stroke endarrow="block"/>
          </v:shape>
        </w:pict>
      </w: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38" type="#_x0000_t32" style="position:absolute;margin-left:143.45pt;margin-top:-.1pt;width:0;height:31.5pt;z-index:251655680" o:connectortype="straight">
            <v:stroke endarrow="block"/>
          </v:shape>
        </w:pict>
      </w:r>
      <w:r w:rsidRPr="005E7FAE">
        <w:rPr>
          <w:noProof/>
        </w:rPr>
        <w:pict>
          <v:shape id="_x0000_s1039" type="#_x0000_t202" style="position:absolute;margin-left:1.7pt;margin-top:3.65pt;width:41.35pt;height:20.25pt;z-index:251649536" stroked="f">
            <v:textbox style="mso-next-textbox:#_x0000_s1039">
              <w:txbxContent>
                <w:p w:rsidR="00534215" w:rsidRPr="003A4FBE" w:rsidRDefault="00534215" w:rsidP="00C545EE">
                  <w:pPr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</w:pPr>
                  <w:r w:rsidRPr="003A4FBE"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  <w:t>แก้ไข</w:t>
                  </w:r>
                  <w:r w:rsidRPr="003A4FBE"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  <w:br/>
                  </w:r>
                </w:p>
              </w:txbxContent>
            </v:textbox>
          </v:shape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40" type="#_x0000_t202" style="position:absolute;margin-left:270.2pt;margin-top:10.45pt;width:96pt;height:25.9pt;z-index:251647488">
            <v:textbox style="mso-next-textbox:#_x0000_s1040">
              <w:txbxContent>
                <w:p w:rsidR="00534215" w:rsidRPr="003A4FBE" w:rsidRDefault="00534215" w:rsidP="00C545EE">
                  <w:pPr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</w:pPr>
                  <w:r w:rsidRPr="003A4FBE"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  <w:t>ไม่เกิน 2 วันทำการ</w:t>
                  </w:r>
                  <w:r w:rsidRPr="003A4FBE"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  <w:br/>
                  </w:r>
                  <w:r w:rsidRPr="003A4FBE"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  <w:br/>
                  </w:r>
                </w:p>
              </w:txbxContent>
            </v:textbox>
          </v:shape>
        </w:pict>
      </w:r>
      <w:r w:rsidRPr="005E7FAE">
        <w:rPr>
          <w:noProof/>
        </w:rPr>
        <w:pict>
          <v:shape id="_x0000_s1041" type="#_x0000_t202" style="position:absolute;margin-left:24.2pt;margin-top:10.45pt;width:240pt;height:45pt;z-index:251642368">
            <v:textbox style="mso-next-textbox:#_x0000_s1041">
              <w:txbxContent>
                <w:p w:rsidR="00534215" w:rsidRDefault="00534215" w:rsidP="00C545EE">
                  <w:pPr>
                    <w:jc w:val="center"/>
                    <w:rPr>
                      <w:rFonts w:ascii="TH SarabunPSK" w:hAnsi="TH SarabunPSK" w:cs="TH SarabunPSK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งานแผนงานตรวจสอบ</w:t>
                  </w:r>
                  <w:r w:rsidRPr="00C2369C">
                    <w:rPr>
                      <w:rFonts w:ascii="TH SarabunPSK" w:hAnsi="TH SarabunPSK" w:cs="TH SarabunPSK"/>
                      <w:b/>
                      <w:bCs/>
                      <w:szCs w:val="30"/>
                      <w:cs/>
                    </w:rPr>
                    <w:t>แผนและตัวชี้วัด</w:t>
                  </w: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และ</w:t>
                  </w:r>
                </w:p>
                <w:p w:rsidR="00534215" w:rsidRPr="00C86128" w:rsidRDefault="00534215" w:rsidP="00C545EE">
                  <w:pPr>
                    <w:jc w:val="center"/>
                    <w:rPr>
                      <w:rFonts w:ascii="TH SarabunPSK" w:hAnsi="TH SarabunPSK" w:cs="TH SarabunPSK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 xml:space="preserve">ลงชื่อกำกับในโครงการ  </w:t>
                  </w:r>
                  <w:r w:rsidRPr="00EE5412">
                    <w:rPr>
                      <w:rFonts w:ascii="TH SarabunPSK" w:hAnsi="TH SarabunPSK" w:cs="TH SarabunPSK"/>
                      <w:b/>
                      <w:bCs/>
                      <w:color w:val="002060"/>
                      <w:szCs w:val="30"/>
                      <w:cs/>
                    </w:rPr>
                    <w:t>(เจษฎา / ธิติพร /สุภาพรรณ)</w:t>
                  </w:r>
                </w:p>
              </w:txbxContent>
            </v:textbox>
          </v:shape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42" type="#_x0000_t32" style="position:absolute;margin-left:-1.2pt;margin-top:8.6pt;width:25.4pt;height:0;z-index:251653632" o:connectortype="straight"/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43" type="#_x0000_t32" style="position:absolute;margin-left:143.45pt;margin-top:13.5pt;width:0;height:31.5pt;z-index:251656704" o:connectortype="straight">
            <v:stroke endarrow="block"/>
          </v:shape>
        </w:pict>
      </w:r>
      <w:r w:rsidRPr="005E7FAE">
        <w:rPr>
          <w:noProof/>
        </w:rPr>
        <w:pict>
          <v:shape id="_x0000_s1044" type="#_x0000_t202" style="position:absolute;margin-left:1.7pt;margin-top:17.6pt;width:41.35pt;height:21.4pt;z-index:251650560" stroked="f">
            <v:textbox style="mso-next-textbox:#_x0000_s1044">
              <w:txbxContent>
                <w:p w:rsidR="00534215" w:rsidRPr="003A4FBE" w:rsidRDefault="00534215" w:rsidP="00C545EE">
                  <w:pPr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</w:pPr>
                  <w:r w:rsidRPr="003A4FBE"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  <w:t>แก้ไข</w:t>
                  </w:r>
                  <w:r w:rsidRPr="003A4FBE"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  <w:br/>
                  </w:r>
                </w:p>
              </w:txbxContent>
            </v:textbox>
          </v:shape>
        </w:pict>
      </w: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45" type="#_x0000_t202" style="position:absolute;margin-left:275.55pt;margin-top:3.1pt;width:94.5pt;height:23.25pt;z-index:251648512">
            <v:textbox style="mso-next-textbox:#_x0000_s1045">
              <w:txbxContent>
                <w:p w:rsidR="00534215" w:rsidRPr="003A4FBE" w:rsidRDefault="00534215" w:rsidP="00C545EE">
                  <w:pPr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</w:pPr>
                  <w:r w:rsidRPr="003A4FBE"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  <w:t>ไม่เกิน 2 วันทำการ</w:t>
                  </w:r>
                </w:p>
              </w:txbxContent>
            </v:textbox>
          </v:shape>
        </w:pict>
      </w:r>
      <w:r w:rsidRPr="005E7FAE">
        <w:rPr>
          <w:noProof/>
        </w:rPr>
        <w:pict>
          <v:shape id="_x0000_s1046" type="#_x0000_t202" style="position:absolute;margin-left:24.2pt;margin-top:3.1pt;width:246.75pt;height:45pt;z-index:251643392">
            <v:textbox style="mso-next-textbox:#_x0000_s1046">
              <w:txbxContent>
                <w:p w:rsidR="00534215" w:rsidRPr="00C86128" w:rsidRDefault="00534215" w:rsidP="00C545EE">
                  <w:pPr>
                    <w:jc w:val="center"/>
                    <w:rPr>
                      <w:rFonts w:ascii="TH SarabunPSK" w:hAnsi="TH SarabunPSK" w:cs="TH SarabunPSK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 xml:space="preserve">งานการเงินตรวจสอบรายละเอียดการใช้จ่ายงบประมาณ และลงชื่อกำกับในโครงการ  </w:t>
                  </w:r>
                  <w:r w:rsidRPr="00EE5412">
                    <w:rPr>
                      <w:rFonts w:ascii="TH SarabunPSK" w:hAnsi="TH SarabunPSK" w:cs="TH SarabunPSK"/>
                      <w:b/>
                      <w:bCs/>
                      <w:color w:val="002060"/>
                      <w:szCs w:val="30"/>
                      <w:cs/>
                    </w:rPr>
                    <w:t>(วันเพ็ญ/ศรีไพร)</w:t>
                  </w:r>
                </w:p>
              </w:txbxContent>
            </v:textbox>
          </v:shape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47" type="#_x0000_t32" style="position:absolute;margin-left:0;margin-top:2.2pt;width:24.65pt;height:0;z-index:251652608" o:connectortype="straight"/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64" type="#_x0000_t202" style="position:absolute;margin-left:0;margin-top:10.8pt;width:41.35pt;height:21.4pt;z-index:251671040" stroked="f">
            <v:textbox style="mso-next-textbox:#_x0000_s1064">
              <w:txbxContent>
                <w:p w:rsidR="003A4FBE" w:rsidRPr="003A4FBE" w:rsidRDefault="003A4FBE" w:rsidP="00C545EE">
                  <w:pPr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</w:pPr>
                  <w:r w:rsidRPr="003A4FBE"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  <w:t>แก้ไข</w:t>
                  </w:r>
                  <w:r w:rsidRPr="003A4FBE"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  <w:br/>
                  </w:r>
                </w:p>
              </w:txbxContent>
            </v:textbox>
          </v:shape>
        </w:pict>
      </w:r>
      <w:r w:rsidRPr="005E7FAE">
        <w:rPr>
          <w:noProof/>
        </w:rPr>
        <w:pict>
          <v:shape id="_x0000_s1048" type="#_x0000_t32" style="position:absolute;margin-left:143.45pt;margin-top:6.2pt;width:0;height:30pt;z-index:251657728" o:connectortype="straight">
            <v:stroke endarrow="block"/>
          </v:shape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49" type="#_x0000_t202" style="position:absolute;margin-left:255.95pt;margin-top:15.2pt;width:94.5pt;height:23.25pt;z-index:251660800">
            <v:textbox style="mso-next-textbox:#_x0000_s1049">
              <w:txbxContent>
                <w:p w:rsidR="00534215" w:rsidRPr="003A4FBE" w:rsidRDefault="00534215" w:rsidP="00C545EE">
                  <w:pPr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</w:pPr>
                  <w:r w:rsidRPr="003A4FBE"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  <w:t>ไม่เกิน 2 วันทำการ</w:t>
                  </w:r>
                </w:p>
              </w:txbxContent>
            </v:textbox>
          </v:shape>
        </w:pict>
      </w:r>
      <w:r w:rsidRPr="005E7FAE">
        <w:rPr>
          <w:noProof/>
        </w:rPr>
        <w:pict>
          <v:shape id="_x0000_s1050" type="#_x0000_t202" style="position:absolute;margin-left:33.2pt;margin-top:15.2pt;width:218.25pt;height:45pt;z-index:251644416">
            <v:textbox style="mso-next-textbox:#_x0000_s1050">
              <w:txbxContent>
                <w:p w:rsidR="00534215" w:rsidRDefault="00534215" w:rsidP="00C545EE">
                  <w:pPr>
                    <w:jc w:val="center"/>
                    <w:rPr>
                      <w:rFonts w:ascii="TH SarabunPSK" w:hAnsi="TH SarabunPSK" w:cs="TH SarabunPSK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รอง นพ.</w:t>
                  </w:r>
                  <w:proofErr w:type="spellStart"/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สสจ.</w:t>
                  </w:r>
                  <w:proofErr w:type="spellEnd"/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 xml:space="preserve"> ผู้ดูแลกลุ่มงาน  ตรวจสอบ</w:t>
                  </w:r>
                </w:p>
                <w:p w:rsidR="00534215" w:rsidRPr="00C86128" w:rsidRDefault="00534215" w:rsidP="00C545EE">
                  <w:pPr>
                    <w:jc w:val="center"/>
                    <w:rPr>
                      <w:rFonts w:ascii="TH SarabunPSK" w:hAnsi="TH SarabunPSK" w:cs="TH SarabunPSK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30"/>
                      <w:cs/>
                    </w:rPr>
                    <w:t>และให้ความเห็นชอบ</w:t>
                  </w:r>
                </w:p>
              </w:txbxContent>
            </v:textbox>
          </v:shape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2" type="#_x0000_t32" style="position:absolute;margin-left:0;margin-top:17.45pt;width:33.2pt;height:0;z-index:251668992" o:connectortype="straight"/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51" type="#_x0000_t32" style="position:absolute;margin-left:143.45pt;margin-top:18.3pt;width:0;height:30pt;z-index:251658752" o:connectortype="straight">
            <v:stroke endarrow="block"/>
          </v:shape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65" type="#_x0000_t202" style="position:absolute;margin-left:6.2pt;margin-top:1.2pt;width:41.35pt;height:21.4pt;z-index:251672064" stroked="f">
            <v:textbox style="mso-next-textbox:#_x0000_s1065">
              <w:txbxContent>
                <w:p w:rsidR="003A4FBE" w:rsidRPr="003A4FBE" w:rsidRDefault="003A4FBE" w:rsidP="00C545EE">
                  <w:pPr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</w:pPr>
                  <w:r w:rsidRPr="003A4FBE"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  <w:t>แก้ไข</w:t>
                  </w:r>
                  <w:r w:rsidRPr="003A4FBE">
                    <w:rPr>
                      <w:rFonts w:ascii="TH SarabunPSK" w:hAnsi="TH SarabunPSK" w:cs="TH SarabunPSK"/>
                      <w:color w:val="FF0000"/>
                      <w:szCs w:val="30"/>
                      <w:cs/>
                    </w:rPr>
                    <w:br/>
                  </w:r>
                </w:p>
              </w:txbxContent>
            </v:textbox>
          </v:shape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shape id="_x0000_s1052" type="#_x0000_t202" style="position:absolute;margin-left:33.95pt;margin-top:6.4pt;width:218.25pt;height:158.05pt;z-index:251645440">
            <v:textbox style="mso-next-textbox:#_x0000_s1052">
              <w:txbxContent>
                <w:p w:rsidR="00534215" w:rsidRPr="00722FD9" w:rsidRDefault="00534215" w:rsidP="003A4F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22F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นพ.</w:t>
                  </w:r>
                  <w:proofErr w:type="spellStart"/>
                  <w:r w:rsidRPr="00722F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สสจ.</w:t>
                  </w:r>
                  <w:proofErr w:type="spellEnd"/>
                  <w:r w:rsidRPr="00722F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</w:t>
                  </w:r>
                </w:p>
                <w:p w:rsidR="00534215" w:rsidRDefault="00534215" w:rsidP="00C545E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365C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อนุมัติโครงการ (กรณีโครงการทั่วไป)</w:t>
                  </w:r>
                </w:p>
                <w:p w:rsidR="00534215" w:rsidRPr="00004646" w:rsidRDefault="00534215" w:rsidP="00C545E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E5412">
                    <w:rPr>
                      <w:rFonts w:ascii="TH SarabunPSK" w:hAnsi="TH SarabunPSK" w:cs="TH SarabunPSK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-</w:t>
                  </w:r>
                  <w:r w:rsidRPr="000046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อนุมัติโครงการ ปฏิบัติราชการแทนผู้ว่าราชการจังหวัด  (กรณีโครงการฝึกอบรมหรือที่จัดร่วมกับหน่วยงานอื่นๆ</w:t>
                  </w:r>
                </w:p>
                <w:p w:rsidR="00534215" w:rsidRDefault="00534215" w:rsidP="00C545E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-เห็นชอบโครงการ (กรณีของบจาก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สปสช.</w:t>
                  </w:r>
                  <w:proofErr w:type="spellEnd"/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หรือหน่วยงานอื่นๆ)</w:t>
                  </w:r>
                </w:p>
                <w:p w:rsidR="00534215" w:rsidRPr="00365C97" w:rsidRDefault="00534215" w:rsidP="00C545E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5E7FAE">
        <w:rPr>
          <w:noProof/>
        </w:rPr>
        <w:pict>
          <v:shape id="_x0000_s1053" type="#_x0000_t202" style="position:absolute;margin-left:255.95pt;margin-top:6.4pt;width:94.5pt;height:23.25pt;z-index:251659776">
            <v:textbox style="mso-next-textbox:#_x0000_s1053">
              <w:txbxContent>
                <w:p w:rsidR="00534215" w:rsidRPr="003A4FBE" w:rsidRDefault="00534215" w:rsidP="00C545EE">
                  <w:pPr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</w:pPr>
                  <w:r w:rsidRPr="003A4FBE">
                    <w:rPr>
                      <w:rFonts w:ascii="TH SarabunPSK" w:hAnsi="TH SarabunPSK" w:cs="TH SarabunPSK"/>
                      <w:color w:val="002060"/>
                      <w:szCs w:val="30"/>
                      <w:cs/>
                    </w:rPr>
                    <w:t>ไม่เกิน 2 วันทำการ</w:t>
                  </w:r>
                </w:p>
              </w:txbxContent>
            </v:textbox>
          </v:shape>
        </w:pict>
      </w: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3" type="#_x0000_t32" style="position:absolute;margin-left:0;margin-top:-.4pt;width:33.2pt;height:0;z-index:251670016" o:connectortype="straight"/>
        </w:pict>
      </w:r>
    </w:p>
    <w:p w:rsidR="00534215" w:rsidRDefault="005E7FAE" w:rsidP="00C545E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FAE">
        <w:rPr>
          <w:noProof/>
        </w:rPr>
        <w:pict>
          <v:line id="_x0000_s1054" style="position:absolute;z-index:251666944" from="252pt,32.65pt" to="4in,32.65pt">
            <v:stroke endarrow="block"/>
          </v:line>
        </w:pict>
      </w:r>
      <w:r w:rsidRPr="005E7FAE">
        <w:rPr>
          <w:noProof/>
        </w:rPr>
        <w:pict>
          <v:shape id="_x0000_s1055" type="#_x0000_t202" style="position:absolute;margin-left:4in;margin-top:5.65pt;width:218.25pt;height:46.5pt;z-index:251646464">
            <v:textbox style="mso-next-textbox:#_x0000_s1055">
              <w:txbxContent>
                <w:p w:rsidR="00534215" w:rsidRPr="00365C97" w:rsidRDefault="00534215" w:rsidP="0000464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ผู้อำนวยการ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สปสช.</w:t>
                  </w:r>
                  <w:proofErr w:type="spellEnd"/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 ๓ หรือ หน่วยงานอื่นๆอนุมัติโครงการ</w:t>
                  </w:r>
                </w:p>
              </w:txbxContent>
            </v:textbox>
          </v:shape>
        </w:pict>
      </w: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4215" w:rsidRDefault="00534215" w:rsidP="00C545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014F" w:rsidRPr="0035014F" w:rsidRDefault="0035014F" w:rsidP="0035014F">
      <w:pPr>
        <w:jc w:val="center"/>
        <w:rPr>
          <w:rFonts w:ascii="TH SarabunPSK" w:hAnsi="TH SarabunPSK" w:cs="TH SarabunPSK"/>
          <w:b/>
          <w:bCs/>
          <w:color w:val="002060"/>
          <w:sz w:val="22"/>
          <w:szCs w:val="22"/>
        </w:rPr>
      </w:pPr>
    </w:p>
    <w:p w:rsidR="00534215" w:rsidRPr="009109A8" w:rsidRDefault="00534215" w:rsidP="00872F02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sectPr w:rsidR="00534215" w:rsidRPr="009109A8" w:rsidSect="00E13FF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E3B"/>
    <w:rsid w:val="0000007D"/>
    <w:rsid w:val="00004646"/>
    <w:rsid w:val="00022902"/>
    <w:rsid w:val="000700B2"/>
    <w:rsid w:val="000E1E3B"/>
    <w:rsid w:val="001245ED"/>
    <w:rsid w:val="00141A79"/>
    <w:rsid w:val="00143790"/>
    <w:rsid w:val="00157D1A"/>
    <w:rsid w:val="001956FE"/>
    <w:rsid w:val="001D6E9B"/>
    <w:rsid w:val="001E4B34"/>
    <w:rsid w:val="00213AEF"/>
    <w:rsid w:val="0023291C"/>
    <w:rsid w:val="002C64FE"/>
    <w:rsid w:val="002E29E4"/>
    <w:rsid w:val="00346BCF"/>
    <w:rsid w:val="0035014F"/>
    <w:rsid w:val="00365C97"/>
    <w:rsid w:val="003A4FBE"/>
    <w:rsid w:val="0042120A"/>
    <w:rsid w:val="004F726B"/>
    <w:rsid w:val="0050720E"/>
    <w:rsid w:val="005123B6"/>
    <w:rsid w:val="00523C30"/>
    <w:rsid w:val="00534215"/>
    <w:rsid w:val="00570474"/>
    <w:rsid w:val="005A0A9C"/>
    <w:rsid w:val="005B1DB1"/>
    <w:rsid w:val="005D5A36"/>
    <w:rsid w:val="005E7FAE"/>
    <w:rsid w:val="0062356C"/>
    <w:rsid w:val="00631816"/>
    <w:rsid w:val="00673FC9"/>
    <w:rsid w:val="0068139A"/>
    <w:rsid w:val="006A78FE"/>
    <w:rsid w:val="006E05C8"/>
    <w:rsid w:val="007121AB"/>
    <w:rsid w:val="00722FD9"/>
    <w:rsid w:val="00723D8E"/>
    <w:rsid w:val="00751728"/>
    <w:rsid w:val="007661B9"/>
    <w:rsid w:val="00785CD0"/>
    <w:rsid w:val="00825176"/>
    <w:rsid w:val="00872F02"/>
    <w:rsid w:val="009109A8"/>
    <w:rsid w:val="009D221C"/>
    <w:rsid w:val="00A54093"/>
    <w:rsid w:val="00A67478"/>
    <w:rsid w:val="00A86A05"/>
    <w:rsid w:val="00AF6E58"/>
    <w:rsid w:val="00BF5E57"/>
    <w:rsid w:val="00C03924"/>
    <w:rsid w:val="00C2369C"/>
    <w:rsid w:val="00C35C29"/>
    <w:rsid w:val="00C545EE"/>
    <w:rsid w:val="00C64E72"/>
    <w:rsid w:val="00C86128"/>
    <w:rsid w:val="00C86E29"/>
    <w:rsid w:val="00CA621B"/>
    <w:rsid w:val="00CC02AD"/>
    <w:rsid w:val="00CC1A8F"/>
    <w:rsid w:val="00CF2D45"/>
    <w:rsid w:val="00D071F0"/>
    <w:rsid w:val="00D423DD"/>
    <w:rsid w:val="00D557C4"/>
    <w:rsid w:val="00D619B6"/>
    <w:rsid w:val="00D6773D"/>
    <w:rsid w:val="00D91939"/>
    <w:rsid w:val="00D922B0"/>
    <w:rsid w:val="00DE0043"/>
    <w:rsid w:val="00E13FF5"/>
    <w:rsid w:val="00E57B13"/>
    <w:rsid w:val="00E931B3"/>
    <w:rsid w:val="00EE5412"/>
    <w:rsid w:val="00EF3CDF"/>
    <w:rsid w:val="00F43242"/>
    <w:rsid w:val="00FE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1" type="connector" idref="#_x0000_s1038"/>
        <o:r id="V:Rule12" type="connector" idref="#_x0000_s1062"/>
        <o:r id="V:Rule13" type="connector" idref="#_x0000_s1047"/>
        <o:r id="V:Rule14" type="connector" idref="#_x0000_s1042"/>
        <o:r id="V:Rule15" type="connector" idref="#_x0000_s1048"/>
        <o:r id="V:Rule16" type="connector" idref="#_x0000_s1051"/>
        <o:r id="V:Rule17" type="connector" idref="#_x0000_s1063"/>
        <o:r id="V:Rule18" type="connector" idref="#_x0000_s1043"/>
        <o:r id="V:Rule19" type="connector" idref="#_x0000_s1037"/>
        <o:r id="V:Rule2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3B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1E3B"/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locked/>
    <w:rsid w:val="000E1E3B"/>
    <w:rPr>
      <w:rFonts w:ascii="Tahoma" w:hAnsi="Tahoma" w:cs="Tahoma"/>
      <w:sz w:val="16"/>
      <w:szCs w:val="16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pho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DarkUser</cp:lastModifiedBy>
  <cp:revision>13</cp:revision>
  <cp:lastPrinted>2013-02-15T03:36:00Z</cp:lastPrinted>
  <dcterms:created xsi:type="dcterms:W3CDTF">2013-02-08T07:39:00Z</dcterms:created>
  <dcterms:modified xsi:type="dcterms:W3CDTF">2013-03-07T01:49:00Z</dcterms:modified>
</cp:coreProperties>
</file>